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580A2" w14:textId="77777777" w:rsidR="00A300F6" w:rsidRDefault="00000000">
      <w:pPr>
        <w:spacing w:after="640" w:line="259" w:lineRule="auto"/>
        <w:ind w:left="3120" w:firstLine="0"/>
      </w:pPr>
      <w:r>
        <w:rPr>
          <w:noProof/>
        </w:rPr>
        <w:drawing>
          <wp:inline distT="0" distB="0" distL="0" distR="0" wp14:anchorId="47CFAC11" wp14:editId="0508E64A">
            <wp:extent cx="1993265" cy="111442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1993265" cy="1114425"/>
                    </a:xfrm>
                    <a:prstGeom prst="rect">
                      <a:avLst/>
                    </a:prstGeom>
                  </pic:spPr>
                </pic:pic>
              </a:graphicData>
            </a:graphic>
          </wp:inline>
        </w:drawing>
      </w:r>
    </w:p>
    <w:p w14:paraId="7B54753B" w14:textId="72152FBF" w:rsidR="00A300F6" w:rsidRDefault="00000000">
      <w:pPr>
        <w:spacing w:after="127"/>
        <w:ind w:left="1020" w:right="939"/>
        <w:jc w:val="center"/>
      </w:pPr>
      <w:r>
        <w:rPr>
          <w:sz w:val="22"/>
        </w:rPr>
        <w:t>Tickles &amp; Giggles Family Childcare Center</w:t>
      </w:r>
      <w:r w:rsidR="00E06B4F">
        <w:rPr>
          <w:sz w:val="22"/>
        </w:rPr>
        <w:t xml:space="preserve"> at Gray’s Creek</w:t>
      </w:r>
    </w:p>
    <w:p w14:paraId="3EE4EE51" w14:textId="7D02F2A1" w:rsidR="00E06B4F" w:rsidRDefault="00E06B4F">
      <w:pPr>
        <w:spacing w:after="0" w:line="352" w:lineRule="auto"/>
        <w:ind w:left="1020" w:right="960"/>
        <w:jc w:val="center"/>
        <w:rPr>
          <w:sz w:val="22"/>
        </w:rPr>
      </w:pPr>
      <w:r>
        <w:rPr>
          <w:sz w:val="22"/>
        </w:rPr>
        <w:t>2514 Sand Hill Road, Fayetteville 28306</w:t>
      </w:r>
    </w:p>
    <w:p w14:paraId="722242FB" w14:textId="15B0E8F0" w:rsidR="00A300F6" w:rsidRDefault="00000000">
      <w:pPr>
        <w:spacing w:after="0" w:line="352" w:lineRule="auto"/>
        <w:ind w:left="1020" w:right="960"/>
        <w:jc w:val="center"/>
      </w:pPr>
      <w:r>
        <w:rPr>
          <w:sz w:val="22"/>
        </w:rPr>
        <w:t xml:space="preserve"> TicklesandGigglesFG@gmail.com</w:t>
      </w:r>
    </w:p>
    <w:p w14:paraId="27707C6A" w14:textId="0D7D2995" w:rsidR="00A300F6" w:rsidRDefault="00000000">
      <w:pPr>
        <w:spacing w:after="686"/>
        <w:ind w:left="1020" w:right="939"/>
        <w:jc w:val="center"/>
      </w:pPr>
      <w:r>
        <w:rPr>
          <w:sz w:val="22"/>
        </w:rPr>
        <w:t>910-</w:t>
      </w:r>
      <w:r w:rsidR="00E06B4F">
        <w:rPr>
          <w:sz w:val="22"/>
        </w:rPr>
        <w:t>500-3040</w:t>
      </w:r>
    </w:p>
    <w:p w14:paraId="2161B145" w14:textId="77777777" w:rsidR="00A300F6" w:rsidRDefault="00000000">
      <w:pPr>
        <w:pStyle w:val="Heading1"/>
      </w:pPr>
      <w:r>
        <w:t>Parent Contract Agreement</w:t>
      </w:r>
    </w:p>
    <w:p w14:paraId="3BDA77D6" w14:textId="77777777" w:rsidR="00A300F6" w:rsidRDefault="00000000">
      <w:pPr>
        <w:spacing w:after="160" w:line="259" w:lineRule="auto"/>
        <w:ind w:left="15" w:firstLine="0"/>
      </w:pPr>
      <w:r>
        <w:rPr>
          <w:b/>
        </w:rPr>
        <w:t xml:space="preserve">After reading the Parent handbook, please read over the contract.  Sign, date, and return this copy to the Director.  The Director will keep the contract on file, and you will receive a copy of the </w:t>
      </w:r>
      <w:proofErr w:type="gramStart"/>
      <w:r>
        <w:rPr>
          <w:b/>
        </w:rPr>
        <w:t>sign</w:t>
      </w:r>
      <w:proofErr w:type="gramEnd"/>
      <w:r>
        <w:rPr>
          <w:b/>
        </w:rPr>
        <w:t xml:space="preserve"> contract.</w:t>
      </w:r>
    </w:p>
    <w:p w14:paraId="4734296E" w14:textId="77777777" w:rsidR="00A300F6" w:rsidRDefault="00000000">
      <w:pPr>
        <w:ind w:left="-5"/>
      </w:pPr>
      <w:r>
        <w:t xml:space="preserve">This contract is made between the parent(s)/guardians: </w:t>
      </w:r>
    </w:p>
    <w:p w14:paraId="37262EE3" w14:textId="77777777" w:rsidR="00A300F6" w:rsidRDefault="00000000">
      <w:pPr>
        <w:spacing w:after="1"/>
        <w:ind w:left="-5"/>
      </w:pPr>
      <w:r>
        <w:t xml:space="preserve">Parent(s) Signature: _______________________________ Parent(s) Signature: </w:t>
      </w:r>
    </w:p>
    <w:p w14:paraId="4EE190B5" w14:textId="77777777" w:rsidR="00A300F6" w:rsidRDefault="00000000">
      <w:pPr>
        <w:spacing w:after="0"/>
        <w:ind w:left="-5"/>
      </w:pPr>
      <w:r>
        <w:t xml:space="preserve">_______________________________ and </w:t>
      </w:r>
      <w:r>
        <w:rPr>
          <w:b/>
          <w:i/>
          <w:u w:val="single" w:color="000000"/>
        </w:rPr>
        <w:t>Tickles &amp; Giggles Family Childcare Center</w:t>
      </w:r>
      <w:r>
        <w:rPr>
          <w:i/>
          <w:u w:val="single" w:color="000000"/>
        </w:rPr>
        <w:t xml:space="preserve"> </w:t>
      </w:r>
      <w:r>
        <w:t>for the following child(ren):</w:t>
      </w:r>
    </w:p>
    <w:tbl>
      <w:tblPr>
        <w:tblStyle w:val="TableGrid"/>
        <w:tblW w:w="7670" w:type="dxa"/>
        <w:tblInd w:w="15" w:type="dxa"/>
        <w:tblCellMar>
          <w:top w:w="0" w:type="dxa"/>
          <w:left w:w="0" w:type="dxa"/>
          <w:bottom w:w="0" w:type="dxa"/>
          <w:right w:w="0" w:type="dxa"/>
        </w:tblCellMar>
        <w:tblLook w:val="04A0" w:firstRow="1" w:lastRow="0" w:firstColumn="1" w:lastColumn="0" w:noHBand="0" w:noVBand="1"/>
      </w:tblPr>
      <w:tblGrid>
        <w:gridCol w:w="4166"/>
        <w:gridCol w:w="3504"/>
      </w:tblGrid>
      <w:tr w:rsidR="00A300F6" w14:paraId="626D0764" w14:textId="77777777">
        <w:trPr>
          <w:trHeight w:val="342"/>
        </w:trPr>
        <w:tc>
          <w:tcPr>
            <w:tcW w:w="4166" w:type="dxa"/>
            <w:tcBorders>
              <w:top w:val="nil"/>
              <w:left w:val="nil"/>
              <w:bottom w:val="nil"/>
              <w:right w:val="nil"/>
            </w:tcBorders>
          </w:tcPr>
          <w:p w14:paraId="3E794C37" w14:textId="77777777" w:rsidR="00A300F6" w:rsidRDefault="00000000">
            <w:pPr>
              <w:spacing w:after="0" w:line="259" w:lineRule="auto"/>
              <w:ind w:left="0" w:firstLine="0"/>
            </w:pPr>
            <w:r>
              <w:t>Child(ren)’s Name(s)</w:t>
            </w:r>
          </w:p>
        </w:tc>
        <w:tc>
          <w:tcPr>
            <w:tcW w:w="3504" w:type="dxa"/>
            <w:tcBorders>
              <w:top w:val="nil"/>
              <w:left w:val="nil"/>
              <w:bottom w:val="nil"/>
              <w:right w:val="nil"/>
            </w:tcBorders>
          </w:tcPr>
          <w:p w14:paraId="4E6DB95D" w14:textId="77777777" w:rsidR="00A300F6" w:rsidRDefault="00000000">
            <w:pPr>
              <w:spacing w:after="0" w:line="259" w:lineRule="auto"/>
              <w:ind w:left="874" w:firstLine="0"/>
            </w:pPr>
            <w:r>
              <w:t>Date of Birth</w:t>
            </w:r>
          </w:p>
        </w:tc>
      </w:tr>
      <w:tr w:rsidR="00A300F6" w14:paraId="48FBDC73" w14:textId="77777777">
        <w:trPr>
          <w:trHeight w:val="458"/>
        </w:trPr>
        <w:tc>
          <w:tcPr>
            <w:tcW w:w="4166" w:type="dxa"/>
            <w:tcBorders>
              <w:top w:val="nil"/>
              <w:left w:val="nil"/>
              <w:bottom w:val="nil"/>
              <w:right w:val="nil"/>
            </w:tcBorders>
          </w:tcPr>
          <w:p w14:paraId="0BC162AB" w14:textId="77777777" w:rsidR="00A300F6" w:rsidRDefault="00000000">
            <w:pPr>
              <w:spacing w:after="0" w:line="259" w:lineRule="auto"/>
              <w:ind w:left="0" w:firstLine="0"/>
            </w:pPr>
            <w:r>
              <w:t>_____________________________</w:t>
            </w:r>
          </w:p>
        </w:tc>
        <w:tc>
          <w:tcPr>
            <w:tcW w:w="3504" w:type="dxa"/>
            <w:tcBorders>
              <w:top w:val="nil"/>
              <w:left w:val="nil"/>
              <w:bottom w:val="nil"/>
              <w:right w:val="nil"/>
            </w:tcBorders>
          </w:tcPr>
          <w:p w14:paraId="14F2FDB6" w14:textId="77777777" w:rsidR="00A300F6" w:rsidRDefault="00000000">
            <w:pPr>
              <w:spacing w:after="0" w:line="259" w:lineRule="auto"/>
              <w:ind w:left="0" w:firstLine="0"/>
              <w:jc w:val="right"/>
            </w:pPr>
            <w:r>
              <w:t>______________________</w:t>
            </w:r>
          </w:p>
        </w:tc>
      </w:tr>
      <w:tr w:rsidR="00A300F6" w14:paraId="60F5B7F1" w14:textId="77777777">
        <w:trPr>
          <w:trHeight w:val="476"/>
        </w:trPr>
        <w:tc>
          <w:tcPr>
            <w:tcW w:w="4166" w:type="dxa"/>
            <w:tcBorders>
              <w:top w:val="nil"/>
              <w:left w:val="nil"/>
              <w:bottom w:val="nil"/>
              <w:right w:val="nil"/>
            </w:tcBorders>
            <w:vAlign w:val="center"/>
          </w:tcPr>
          <w:p w14:paraId="0144FD80" w14:textId="77777777" w:rsidR="00A300F6" w:rsidRDefault="00000000">
            <w:pPr>
              <w:spacing w:after="0" w:line="259" w:lineRule="auto"/>
              <w:ind w:left="0" w:firstLine="0"/>
            </w:pPr>
            <w:r>
              <w:t>_____________________________</w:t>
            </w:r>
          </w:p>
        </w:tc>
        <w:tc>
          <w:tcPr>
            <w:tcW w:w="3504" w:type="dxa"/>
            <w:tcBorders>
              <w:top w:val="nil"/>
              <w:left w:val="nil"/>
              <w:bottom w:val="nil"/>
              <w:right w:val="nil"/>
            </w:tcBorders>
            <w:vAlign w:val="center"/>
          </w:tcPr>
          <w:p w14:paraId="4EBDC32F" w14:textId="77777777" w:rsidR="00A300F6" w:rsidRDefault="00000000">
            <w:pPr>
              <w:spacing w:after="0" w:line="259" w:lineRule="auto"/>
              <w:ind w:left="0" w:firstLine="0"/>
              <w:jc w:val="right"/>
            </w:pPr>
            <w:r>
              <w:t>______________________</w:t>
            </w:r>
          </w:p>
        </w:tc>
      </w:tr>
      <w:tr w:rsidR="00A300F6" w14:paraId="48EF65B2" w14:textId="77777777">
        <w:trPr>
          <w:trHeight w:val="458"/>
        </w:trPr>
        <w:tc>
          <w:tcPr>
            <w:tcW w:w="4166" w:type="dxa"/>
            <w:tcBorders>
              <w:top w:val="nil"/>
              <w:left w:val="nil"/>
              <w:bottom w:val="nil"/>
              <w:right w:val="nil"/>
            </w:tcBorders>
          </w:tcPr>
          <w:p w14:paraId="4D9E83FF" w14:textId="77777777" w:rsidR="00A300F6" w:rsidRDefault="00000000">
            <w:pPr>
              <w:spacing w:after="0" w:line="259" w:lineRule="auto"/>
              <w:ind w:left="0" w:firstLine="0"/>
            </w:pPr>
            <w:r>
              <w:t>_____________________________</w:t>
            </w:r>
          </w:p>
        </w:tc>
        <w:tc>
          <w:tcPr>
            <w:tcW w:w="3504" w:type="dxa"/>
            <w:tcBorders>
              <w:top w:val="nil"/>
              <w:left w:val="nil"/>
              <w:bottom w:val="nil"/>
              <w:right w:val="nil"/>
            </w:tcBorders>
          </w:tcPr>
          <w:p w14:paraId="553AB99B" w14:textId="77777777" w:rsidR="00A300F6" w:rsidRDefault="00000000">
            <w:pPr>
              <w:spacing w:after="0" w:line="259" w:lineRule="auto"/>
              <w:ind w:left="0" w:firstLine="0"/>
              <w:jc w:val="right"/>
            </w:pPr>
            <w:r>
              <w:t>______________________</w:t>
            </w:r>
          </w:p>
        </w:tc>
      </w:tr>
      <w:tr w:rsidR="00A300F6" w14:paraId="2EE4B699" w14:textId="77777777">
        <w:trPr>
          <w:trHeight w:val="342"/>
        </w:trPr>
        <w:tc>
          <w:tcPr>
            <w:tcW w:w="4166" w:type="dxa"/>
            <w:tcBorders>
              <w:top w:val="nil"/>
              <w:left w:val="nil"/>
              <w:bottom w:val="nil"/>
              <w:right w:val="nil"/>
            </w:tcBorders>
          </w:tcPr>
          <w:p w14:paraId="231D3735" w14:textId="77777777" w:rsidR="00A300F6" w:rsidRDefault="00000000">
            <w:pPr>
              <w:spacing w:after="0" w:line="259" w:lineRule="auto"/>
              <w:ind w:left="0" w:firstLine="0"/>
            </w:pPr>
            <w:r>
              <w:t>_____________________________</w:t>
            </w:r>
          </w:p>
        </w:tc>
        <w:tc>
          <w:tcPr>
            <w:tcW w:w="3504" w:type="dxa"/>
            <w:tcBorders>
              <w:top w:val="nil"/>
              <w:left w:val="nil"/>
              <w:bottom w:val="nil"/>
              <w:right w:val="nil"/>
            </w:tcBorders>
          </w:tcPr>
          <w:p w14:paraId="32DBA20E" w14:textId="77777777" w:rsidR="00A300F6" w:rsidRDefault="00000000">
            <w:pPr>
              <w:spacing w:after="0" w:line="259" w:lineRule="auto"/>
              <w:ind w:left="0" w:firstLine="0"/>
              <w:jc w:val="right"/>
            </w:pPr>
            <w:r>
              <w:t>______________________</w:t>
            </w:r>
          </w:p>
        </w:tc>
      </w:tr>
    </w:tbl>
    <w:p w14:paraId="173DD850" w14:textId="77777777" w:rsidR="00A300F6" w:rsidRDefault="00000000">
      <w:pPr>
        <w:ind w:left="-5"/>
      </w:pPr>
      <w:r>
        <w:t xml:space="preserve">The pay to the Center is $_______ per week for </w:t>
      </w:r>
      <w:proofErr w:type="gramStart"/>
      <w:r>
        <w:t>Child Care</w:t>
      </w:r>
      <w:proofErr w:type="gramEnd"/>
      <w:r>
        <w:t xml:space="preserve"> Services for their child(ren), </w:t>
      </w:r>
      <w:proofErr w:type="gramStart"/>
      <w:r>
        <w:t>if</w:t>
      </w:r>
      <w:proofErr w:type="gramEnd"/>
      <w:r>
        <w:t xml:space="preserve"> in attendance or not.   </w:t>
      </w:r>
      <w:r>
        <w:rPr>
          <w:b/>
        </w:rPr>
        <w:t xml:space="preserve">No refunds or </w:t>
      </w:r>
      <w:proofErr w:type="gramStart"/>
      <w:r>
        <w:rPr>
          <w:b/>
        </w:rPr>
        <w:t>credits</w:t>
      </w:r>
      <w:proofErr w:type="gramEnd"/>
      <w:r>
        <w:rPr>
          <w:b/>
        </w:rPr>
        <w:t xml:space="preserve"> will be given for child(ren) absences or for any reasons.</w:t>
      </w:r>
    </w:p>
    <w:p w14:paraId="3AA0288A" w14:textId="77777777" w:rsidR="00A300F6" w:rsidRDefault="00000000">
      <w:pPr>
        <w:ind w:left="-5"/>
      </w:pPr>
      <w:r>
        <w:t>Days and Time Attending (Contracted days):</w:t>
      </w:r>
    </w:p>
    <w:p w14:paraId="2D4007CE" w14:textId="77777777" w:rsidR="00A300F6" w:rsidRDefault="00000000">
      <w:pPr>
        <w:tabs>
          <w:tab w:val="center" w:pos="6357"/>
        </w:tabs>
        <w:ind w:left="-15" w:firstLine="0"/>
      </w:pPr>
      <w:r>
        <w:t>Monday ___________ to ____________</w:t>
      </w:r>
      <w:r>
        <w:tab/>
        <w:t>Tuesday __________ to ______________</w:t>
      </w:r>
    </w:p>
    <w:p w14:paraId="0C78433B" w14:textId="77777777" w:rsidR="00A300F6" w:rsidRDefault="00000000">
      <w:pPr>
        <w:tabs>
          <w:tab w:val="center" w:pos="6402"/>
        </w:tabs>
        <w:ind w:left="-15" w:firstLine="0"/>
      </w:pPr>
      <w:r>
        <w:t>Wednesday __________ to ___________</w:t>
      </w:r>
      <w:r>
        <w:tab/>
        <w:t>Thursday __________ to ______________</w:t>
      </w:r>
    </w:p>
    <w:p w14:paraId="7CB7D64B" w14:textId="77777777" w:rsidR="00A300F6" w:rsidRDefault="00000000">
      <w:pPr>
        <w:spacing w:after="625"/>
        <w:ind w:left="-5"/>
      </w:pPr>
      <w:r>
        <w:t>Friday _________ to _________</w:t>
      </w:r>
    </w:p>
    <w:p w14:paraId="33A4ED5D" w14:textId="77777777" w:rsidR="00A300F6" w:rsidRDefault="00000000">
      <w:pPr>
        <w:ind w:left="-5"/>
      </w:pPr>
      <w:r>
        <w:lastRenderedPageBreak/>
        <w:t xml:space="preserve">Payments are to be made </w:t>
      </w:r>
      <w:r>
        <w:rPr>
          <w:b/>
        </w:rPr>
        <w:t>Every Monday</w:t>
      </w:r>
      <w:r>
        <w:t xml:space="preserve"> for the coming week of care, excluding agreement upon vacation as a set forth herein or monthly.  </w:t>
      </w:r>
    </w:p>
    <w:p w14:paraId="5932D4D6" w14:textId="77777777" w:rsidR="00A300F6" w:rsidRDefault="00000000">
      <w:pPr>
        <w:ind w:left="-5"/>
      </w:pPr>
      <w:proofErr w:type="gramStart"/>
      <w:r>
        <w:t>Late</w:t>
      </w:r>
      <w:proofErr w:type="gramEnd"/>
      <w:r>
        <w:t xml:space="preserve"> payment fee of $10 per day will be charged if payment is not received by Tuesday at 9:00 a.m.  Care can be suspended or terminated if payment is delinquent for two weeks. (refer to late payment policy)</w:t>
      </w:r>
    </w:p>
    <w:p w14:paraId="0E1BFD99" w14:textId="72832E86" w:rsidR="00A300F6" w:rsidRDefault="00000000">
      <w:pPr>
        <w:ind w:left="-5"/>
      </w:pPr>
      <w:r>
        <w:t>There is a $</w:t>
      </w:r>
      <w:r w:rsidR="007A580A">
        <w:t>75</w:t>
      </w:r>
      <w:r>
        <w:t xml:space="preserve"> (single family)/$1</w:t>
      </w:r>
      <w:r w:rsidR="007A580A">
        <w:t>25</w:t>
      </w:r>
      <w:r>
        <w:t xml:space="preserve"> (multi-family) enrollment fee </w:t>
      </w:r>
      <w:r>
        <w:rPr>
          <w:b/>
        </w:rPr>
        <w:t>(nonrefundable</w:t>
      </w:r>
      <w:r>
        <w:t xml:space="preserve">). </w:t>
      </w:r>
      <w:proofErr w:type="gramStart"/>
      <w:r>
        <w:t>There after</w:t>
      </w:r>
      <w:proofErr w:type="gramEnd"/>
      <w:r>
        <w:t xml:space="preserve"> payment is due in advance of care and paid on the following Monday.</w:t>
      </w:r>
    </w:p>
    <w:p w14:paraId="62DC809D" w14:textId="77777777" w:rsidR="00A300F6" w:rsidRDefault="00000000">
      <w:pPr>
        <w:ind w:left="-5"/>
      </w:pPr>
      <w:r>
        <w:t>Accepted method of payment includes: ProCare App Payment (preferred method), cashier’s check, money order</w:t>
      </w:r>
      <w:r>
        <w:rPr>
          <w:b/>
        </w:rPr>
        <w:t>. NO CHECKS</w:t>
      </w:r>
    </w:p>
    <w:p w14:paraId="403F036B" w14:textId="77777777" w:rsidR="00A300F6" w:rsidRDefault="00000000">
      <w:pPr>
        <w:ind w:left="-5"/>
      </w:pPr>
      <w:r>
        <w:t xml:space="preserve">Tickles &amp; Giggles will be closed on </w:t>
      </w:r>
      <w:r>
        <w:rPr>
          <w:b/>
        </w:rPr>
        <w:t>(PAID HOLIDAY)</w:t>
      </w:r>
      <w:r>
        <w:t>:</w:t>
      </w:r>
    </w:p>
    <w:p w14:paraId="4C72E76D" w14:textId="77777777" w:rsidR="00A300F6" w:rsidRDefault="00000000">
      <w:pPr>
        <w:spacing w:after="7" w:line="259" w:lineRule="auto"/>
        <w:ind w:left="0" w:right="198" w:firstLine="0"/>
        <w:jc w:val="right"/>
      </w:pPr>
      <w:r>
        <w:t xml:space="preserve">New Year’s Day, MLK Day, </w:t>
      </w:r>
      <w:proofErr w:type="spellStart"/>
      <w:r>
        <w:t>Juneteeth</w:t>
      </w:r>
      <w:proofErr w:type="spellEnd"/>
      <w:r>
        <w:t xml:space="preserve">, Independence Day, Labor Day, Memorial </w:t>
      </w:r>
    </w:p>
    <w:p w14:paraId="6F252C58" w14:textId="77777777" w:rsidR="00A300F6" w:rsidRDefault="00000000">
      <w:pPr>
        <w:spacing w:after="323"/>
        <w:ind w:left="1475"/>
      </w:pPr>
      <w:r>
        <w:t>Day, Columbus Day, Veteran’s Day, Thanksgiving (the day following), Christmas Eve and Christmas Day (winter break)</w:t>
      </w:r>
    </w:p>
    <w:p w14:paraId="00230D74" w14:textId="77777777" w:rsidR="00A300F6" w:rsidRDefault="00000000">
      <w:pPr>
        <w:ind w:left="-5"/>
      </w:pPr>
      <w:r>
        <w:t xml:space="preserve">Late Pickup fee of $25 (per child) will be </w:t>
      </w:r>
      <w:proofErr w:type="gramStart"/>
      <w:r>
        <w:t>charge</w:t>
      </w:r>
      <w:proofErr w:type="gramEnd"/>
      <w:r>
        <w:t xml:space="preserve"> after close of business starting at 6:00 p.m.  This fee will be collected on the same day </w:t>
      </w:r>
      <w:proofErr w:type="gramStart"/>
      <w:r>
        <w:t>of fraction</w:t>
      </w:r>
      <w:proofErr w:type="gramEnd"/>
      <w:r>
        <w:t xml:space="preserve">. </w:t>
      </w:r>
    </w:p>
    <w:p w14:paraId="5BC7DAC1" w14:textId="77777777" w:rsidR="00A300F6" w:rsidRDefault="00000000">
      <w:pPr>
        <w:ind w:left="-5"/>
      </w:pPr>
      <w:r>
        <w:t xml:space="preserve">Vacation Credit will be given after 6 months in care and with a written request two weeks in </w:t>
      </w:r>
      <w:proofErr w:type="gramStart"/>
      <w:r>
        <w:t>advanced</w:t>
      </w:r>
      <w:proofErr w:type="gramEnd"/>
      <w:r>
        <w:t xml:space="preserve">.  1-week unpaid vacation will be available per year. </w:t>
      </w:r>
      <w:r>
        <w:rPr>
          <w:b/>
        </w:rPr>
        <w:t>(NOT AVAILABLE FOR HOURLY OR SCHOOL AGE)</w:t>
      </w:r>
    </w:p>
    <w:p w14:paraId="1D200020" w14:textId="77777777" w:rsidR="00A300F6" w:rsidRDefault="00000000">
      <w:pPr>
        <w:ind w:left="-5"/>
      </w:pPr>
      <w:r>
        <w:t xml:space="preserve">Holding fee of one (1) week tuition is required to hold or maintain child’s slot in the event of an extended leave or vacation.  If terms are not </w:t>
      </w:r>
      <w:proofErr w:type="gramStart"/>
      <w:r>
        <w:t>meet</w:t>
      </w:r>
      <w:proofErr w:type="gramEnd"/>
      <w:r>
        <w:t>, your child slot is subject to termination.</w:t>
      </w:r>
    </w:p>
    <w:p w14:paraId="6FB17D99" w14:textId="77777777" w:rsidR="00A300F6" w:rsidRDefault="00000000">
      <w:pPr>
        <w:ind w:left="-5"/>
      </w:pPr>
      <w:r>
        <w:t>The Parent(s) or Director is required to give two weeks written notice to terminate services. Payment is expected to pay full tuition during the two weeks prior to unenrollment (whether kids are in attendance or not).  Failure to meet this requirement, past due fees will be reported to collections and/or small claims, parents will be responsible for all court cost plus balance owed.</w:t>
      </w:r>
    </w:p>
    <w:p w14:paraId="072C5CB5" w14:textId="77777777" w:rsidR="00A300F6" w:rsidRDefault="00000000">
      <w:pPr>
        <w:ind w:left="-5"/>
      </w:pPr>
      <w:r>
        <w:t xml:space="preserve">Infectious child(ren) will not be accepted </w:t>
      </w:r>
      <w:proofErr w:type="gramStart"/>
      <w:r>
        <w:t>in to</w:t>
      </w:r>
      <w:proofErr w:type="gramEnd"/>
      <w:r>
        <w:t xml:space="preserve"> care and must be cleared of symptoms for 24 hours (without any meds) and can return to with a doctor’s notes. </w:t>
      </w:r>
    </w:p>
    <w:p w14:paraId="4BED44A0" w14:textId="77777777" w:rsidR="00A300F6" w:rsidRDefault="00000000">
      <w:pPr>
        <w:ind w:left="-5"/>
      </w:pPr>
      <w:r>
        <w:t xml:space="preserve">Parents are responsible for their child(ren) supplies </w:t>
      </w:r>
      <w:proofErr w:type="gramStart"/>
      <w:r>
        <w:t>i.e.</w:t>
      </w:r>
      <w:proofErr w:type="gramEnd"/>
      <w:r>
        <w:t xml:space="preserve"> diapers/pull ups, wipes, formula, bottles, change of clothing.</w:t>
      </w:r>
    </w:p>
    <w:p w14:paraId="686E82CB" w14:textId="77777777" w:rsidR="00A300F6" w:rsidRDefault="00000000">
      <w:pPr>
        <w:ind w:left="-5"/>
      </w:pPr>
      <w:r>
        <w:t>No toys from home or outside food will be allowed in the Center.</w:t>
      </w:r>
    </w:p>
    <w:p w14:paraId="729C8953" w14:textId="77777777" w:rsidR="00A300F6" w:rsidRDefault="00000000">
      <w:pPr>
        <w:ind w:left="-5"/>
      </w:pPr>
      <w:r>
        <w:lastRenderedPageBreak/>
        <w:t>Tickles &amp; Giggles will provide care for the child(ren) named above for the agreed hours and days, except in the case of a serious illness and/or emergency or immediate terminations due to behavior problems with child or parent.</w:t>
      </w:r>
    </w:p>
    <w:p w14:paraId="7A4D1E59" w14:textId="77777777" w:rsidR="00A300F6" w:rsidRDefault="00000000">
      <w:pPr>
        <w:spacing w:after="192" w:line="259" w:lineRule="auto"/>
        <w:ind w:left="15" w:firstLine="0"/>
      </w:pPr>
      <w:r>
        <w:t xml:space="preserve">  </w:t>
      </w:r>
    </w:p>
    <w:p w14:paraId="7B923D6E" w14:textId="77777777" w:rsidR="00A300F6" w:rsidRDefault="00000000">
      <w:pPr>
        <w:tabs>
          <w:tab w:val="right" w:pos="9319"/>
        </w:tabs>
        <w:ind w:left="-15" w:firstLine="0"/>
      </w:pPr>
      <w:r>
        <w:t>_______________________________________</w:t>
      </w:r>
      <w:r>
        <w:tab/>
        <w:t>____________________________</w:t>
      </w:r>
    </w:p>
    <w:p w14:paraId="344BA3F7" w14:textId="77777777" w:rsidR="00A300F6" w:rsidRDefault="00000000">
      <w:pPr>
        <w:tabs>
          <w:tab w:val="center" w:pos="1628"/>
          <w:tab w:val="center" w:pos="7446"/>
        </w:tabs>
        <w:spacing w:after="640"/>
        <w:ind w:left="0" w:firstLine="0"/>
      </w:pPr>
      <w:r>
        <w:rPr>
          <w:sz w:val="22"/>
        </w:rPr>
        <w:tab/>
      </w:r>
      <w:r>
        <w:t>Parent’s Signature</w:t>
      </w:r>
      <w:r>
        <w:tab/>
        <w:t>Date</w:t>
      </w:r>
    </w:p>
    <w:p w14:paraId="54DE1013" w14:textId="77777777" w:rsidR="00A300F6" w:rsidRDefault="00000000">
      <w:pPr>
        <w:tabs>
          <w:tab w:val="right" w:pos="9319"/>
        </w:tabs>
        <w:ind w:left="-15" w:firstLine="0"/>
      </w:pPr>
      <w:r>
        <w:t>_________________________________________</w:t>
      </w:r>
      <w:r>
        <w:tab/>
        <w:t>_____________________________</w:t>
      </w:r>
    </w:p>
    <w:p w14:paraId="661B7E78" w14:textId="77777777" w:rsidR="00A300F6" w:rsidRDefault="00000000">
      <w:pPr>
        <w:tabs>
          <w:tab w:val="center" w:pos="1702"/>
          <w:tab w:val="center" w:pos="7446"/>
        </w:tabs>
        <w:ind w:left="0" w:firstLine="0"/>
      </w:pPr>
      <w:r>
        <w:rPr>
          <w:sz w:val="22"/>
        </w:rPr>
        <w:tab/>
      </w:r>
      <w:r>
        <w:t>Director’s Signature</w:t>
      </w:r>
      <w:r>
        <w:tab/>
        <w:t>Date</w:t>
      </w:r>
    </w:p>
    <w:sectPr w:rsidR="00A300F6">
      <w:pgSz w:w="12240" w:h="15840"/>
      <w:pgMar w:top="1493" w:right="1496" w:bottom="1748" w:left="1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0F6"/>
    <w:rsid w:val="007A580A"/>
    <w:rsid w:val="00A300F6"/>
    <w:rsid w:val="00E06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489C9"/>
  <w15:docId w15:val="{A9586064-937C-481C-80DA-1EC4498D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0" w:line="265"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83"/>
      <w:ind w:left="15"/>
      <w:jc w:val="center"/>
      <w:outlineLvl w:val="0"/>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A59B7-593A-4F11-8CA6-39EE85C0A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Tickles and Giggles Family Childcare Center, LLC</dc:creator>
  <cp:keywords/>
  <cp:lastModifiedBy>Tickles and Giggles Family Childcare Center, LLC</cp:lastModifiedBy>
  <cp:revision>3</cp:revision>
  <dcterms:created xsi:type="dcterms:W3CDTF">2023-11-09T20:47:00Z</dcterms:created>
  <dcterms:modified xsi:type="dcterms:W3CDTF">2023-11-09T20:57:00Z</dcterms:modified>
</cp:coreProperties>
</file>